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039B7A9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2D0B68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3D7B4C">
        <w:rPr>
          <w:b/>
          <w:sz w:val="24"/>
          <w:szCs w:val="24"/>
        </w:rPr>
        <w:t>7</w:t>
      </w:r>
      <w:r w:rsidR="009B6D59">
        <w:rPr>
          <w:b/>
          <w:sz w:val="24"/>
          <w:szCs w:val="24"/>
        </w:rPr>
        <w:t>318</w:t>
      </w:r>
    </w:p>
    <w:p w14:paraId="37CBE9BD" w14:textId="2E377A9E" w:rsidR="00AF25D4" w:rsidRPr="00A0322E" w:rsidRDefault="002D0B6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>
        <w:rPr>
          <w:rFonts w:hint="eastAsia"/>
          <w:b/>
          <w:noProof/>
          <w:sz w:val="24"/>
          <w:szCs w:val="24"/>
          <w:lang w:eastAsia="zh-CN"/>
        </w:rPr>
        <w:t>Jeju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sz w:val="24"/>
          <w:szCs w:val="18"/>
          <w:lang w:eastAsia="zh-CN"/>
        </w:rPr>
        <w:t>South Korea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May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27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31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7E12D3F5" w:rsidR="002F7421" w:rsidRDefault="00A46D01">
      <w:pPr>
        <w:pStyle w:val="ad"/>
        <w:spacing w:before="0"/>
      </w:pPr>
      <w:r>
        <w:t>Title:</w:t>
      </w:r>
      <w:r>
        <w:tab/>
      </w:r>
      <w:r w:rsidR="003050F1" w:rsidRPr="003050F1">
        <w:t xml:space="preserve">Reply LS on </w:t>
      </w:r>
      <w:r w:rsidR="002D0B68" w:rsidRPr="002D0B68">
        <w:t>application layer ID</w:t>
      </w:r>
    </w:p>
    <w:p w14:paraId="61D6E60F" w14:textId="72C0C559" w:rsidR="00627F60" w:rsidRPr="00627F60" w:rsidRDefault="00627F60" w:rsidP="00627F60">
      <w:pPr>
        <w:pStyle w:val="ad"/>
        <w:spacing w:before="0"/>
      </w:pPr>
      <w:r w:rsidRPr="00627F60">
        <w:t>Response to:</w:t>
      </w:r>
      <w:r w:rsidRPr="00627F60">
        <w:tab/>
      </w:r>
      <w:r w:rsidR="003050F1" w:rsidRPr="003050F1">
        <w:t xml:space="preserve">LS on </w:t>
      </w:r>
      <w:r w:rsidR="002D0B68">
        <w:t>LS on application layer ID</w:t>
      </w:r>
      <w:r w:rsidR="000F12CE">
        <w:rPr>
          <w:sz w:val="22"/>
          <w:szCs w:val="22"/>
        </w:rPr>
        <w:t xml:space="preserve"> (</w:t>
      </w:r>
      <w:r w:rsidR="002D0B68" w:rsidRPr="002D0B68">
        <w:rPr>
          <w:sz w:val="22"/>
          <w:szCs w:val="22"/>
        </w:rPr>
        <w:t>S2-2405880</w:t>
      </w:r>
      <w:r w:rsidR="002D0B68">
        <w:rPr>
          <w:sz w:val="22"/>
          <w:szCs w:val="22"/>
        </w:rPr>
        <w:t xml:space="preserve"> </w:t>
      </w:r>
      <w:r w:rsidR="003C75B6">
        <w:rPr>
          <w:sz w:val="22"/>
          <w:szCs w:val="22"/>
        </w:rPr>
        <w:t>/</w:t>
      </w:r>
      <w:r w:rsidR="002D0B68" w:rsidRPr="002D0B68">
        <w:t xml:space="preserve"> </w:t>
      </w:r>
      <w:r w:rsidR="002D0B68" w:rsidRPr="002D0B68">
        <w:rPr>
          <w:sz w:val="22"/>
          <w:szCs w:val="22"/>
        </w:rPr>
        <w:t>R2-2403809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ad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12F419A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2D0B68">
        <w:rPr>
          <w:lang w:val="it-IT"/>
        </w:rPr>
        <w:t>RAN2, CT1, CT4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7EB5C0F" w:rsidR="002F7421" w:rsidRDefault="0090120C">
      <w:pPr>
        <w:pStyle w:val="ad"/>
      </w:pPr>
      <w:r>
        <w:t>Attachments:</w:t>
      </w:r>
      <w:r w:rsidR="001F2195">
        <w:t xml:space="preserve"> </w:t>
      </w:r>
      <w:r w:rsidR="002D0B68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249202DE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</w:t>
      </w:r>
      <w:r w:rsidR="002D0B68">
        <w:rPr>
          <w:rFonts w:ascii="Arial" w:hAnsi="Arial" w:cs="Arial"/>
          <w:lang w:eastAsia="zh-CN"/>
        </w:rPr>
        <w:t>RAN</w:t>
      </w:r>
      <w:r w:rsidR="003C75B6">
        <w:rPr>
          <w:rFonts w:ascii="Arial" w:hAnsi="Arial" w:cs="Arial"/>
          <w:lang w:eastAsia="zh-CN"/>
        </w:rPr>
        <w:t xml:space="preserve"> for </w:t>
      </w:r>
      <w:r w:rsidR="009B78E4">
        <w:rPr>
          <w:rFonts w:ascii="Arial" w:hAnsi="Arial" w:cs="Arial"/>
          <w:lang w:eastAsia="zh-CN"/>
        </w:rPr>
        <w:t xml:space="preserve">notifying about </w:t>
      </w:r>
      <w:r w:rsidR="002D0B68" w:rsidRPr="002D0B68">
        <w:rPr>
          <w:rFonts w:ascii="Arial" w:hAnsi="Arial" w:cs="Arial"/>
          <w:lang w:eastAsia="zh-CN"/>
        </w:rPr>
        <w:t>adding the ALID in the SLPP header</w:t>
      </w:r>
      <w:r>
        <w:rPr>
          <w:rFonts w:ascii="Arial" w:hAnsi="Arial" w:cs="Arial"/>
          <w:lang w:eastAsia="zh-CN"/>
        </w:rPr>
        <w:t>.</w:t>
      </w:r>
    </w:p>
    <w:p w14:paraId="7FC5E3D6" w14:textId="76D8F9C8" w:rsidR="003C75B6" w:rsidRPr="009416CD" w:rsidRDefault="003C75B6" w:rsidP="005E6D5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SA2 has discussed the </w:t>
      </w:r>
      <w:r w:rsidR="002D0B68">
        <w:rPr>
          <w:rFonts w:ascii="Arial" w:hAnsi="Arial" w:cs="Arial"/>
          <w:lang w:eastAsia="zh-CN"/>
        </w:rPr>
        <w:t>issue and didn’t identify any impact to SA2</w:t>
      </w:r>
      <w:r w:rsidR="002D0B68" w:rsidRPr="009416CD">
        <w:rPr>
          <w:rFonts w:ascii="Arial" w:hAnsi="Arial" w:cs="Arial"/>
          <w:lang w:eastAsia="zh-CN"/>
        </w:rPr>
        <w:t xml:space="preserve">. </w:t>
      </w:r>
    </w:p>
    <w:p w14:paraId="07F590D0" w14:textId="3600BFEC" w:rsidR="00475082" w:rsidRPr="00386F1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A92B113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D0B68">
        <w:rPr>
          <w:rFonts w:ascii="Arial" w:hAnsi="Arial" w:cs="Arial"/>
          <w:b/>
        </w:rPr>
        <w:t xml:space="preserve">RAN2, </w:t>
      </w:r>
      <w:r w:rsidR="00D318BD" w:rsidRPr="00D318BD">
        <w:rPr>
          <w:rFonts w:ascii="Arial" w:hAnsi="Arial" w:cs="Arial"/>
          <w:b/>
        </w:rPr>
        <w:t>CT1, CT4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398DCD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D318BD">
        <w:rPr>
          <w:rFonts w:ascii="Arial" w:eastAsia="Yu Mincho" w:hAnsi="Arial" w:cs="Arial"/>
          <w:iCs/>
          <w:lang w:eastAsia="ja-JP"/>
        </w:rPr>
        <w:t>RAN2, CT1</w:t>
      </w:r>
      <w:r w:rsidR="008E291F">
        <w:rPr>
          <w:rFonts w:ascii="Arial" w:eastAsia="Yu Mincho" w:hAnsi="Arial" w:cs="Arial"/>
          <w:iCs/>
          <w:lang w:eastAsia="ja-JP"/>
        </w:rPr>
        <w:t xml:space="preserve"> and </w:t>
      </w:r>
      <w:r w:rsidR="00296D35">
        <w:rPr>
          <w:rFonts w:ascii="Arial" w:eastAsia="Yu Mincho" w:hAnsi="Arial" w:cs="Arial"/>
          <w:iCs/>
          <w:lang w:eastAsia="ja-JP"/>
        </w:rPr>
        <w:t>CT4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084BB8AB" w14:textId="01A237CF" w:rsidR="00296D35" w:rsidRDefault="00296D35" w:rsidP="00296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0" w:name="_Hlk166870377"/>
      <w:r>
        <w:rPr>
          <w:rFonts w:ascii="Arial" w:hAnsi="Arial" w:cs="Arial"/>
          <w:bCs/>
          <w:lang w:val="sv-SE"/>
        </w:rPr>
        <w:t>SA2#164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19</w:t>
      </w:r>
      <w:r>
        <w:rPr>
          <w:rFonts w:ascii="Arial" w:hAnsi="Arial" w:cs="Arial"/>
          <w:bCs/>
          <w:lang w:val="sv-SE"/>
        </w:rPr>
        <w:t xml:space="preserve">th </w:t>
      </w:r>
      <w:r w:rsidR="00B44D61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23rd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B44D61" w:rsidRPr="00B44D61">
        <w:rPr>
          <w:rFonts w:ascii="Arial" w:hAnsi="Arial" w:cs="Arial"/>
          <w:bCs/>
          <w:lang w:val="sv-SE"/>
        </w:rPr>
        <w:t>Maastricht, NL</w:t>
      </w:r>
    </w:p>
    <w:bookmarkEnd w:id="0"/>
    <w:p w14:paraId="2039AA3C" w14:textId="69491EE4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</w:r>
      <w:r w:rsidR="005E6D51" w:rsidRPr="005E6D51">
        <w:rPr>
          <w:rFonts w:ascii="Arial" w:hAnsi="Arial" w:cs="Arial"/>
          <w:bCs/>
          <w:lang w:val="sv-SE"/>
        </w:rPr>
        <w:t>Hyderabad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5C6F1BAE" w14:textId="77777777" w:rsidR="00477175" w:rsidRPr="00D318BD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D318BD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6FCD5" w14:textId="77777777" w:rsidR="007972A2" w:rsidRDefault="007972A2">
      <w:pPr>
        <w:spacing w:after="0" w:line="240" w:lineRule="auto"/>
      </w:pPr>
      <w:r>
        <w:separator/>
      </w:r>
    </w:p>
  </w:endnote>
  <w:endnote w:type="continuationSeparator" w:id="0">
    <w:p w14:paraId="2F125649" w14:textId="77777777" w:rsidR="007972A2" w:rsidRDefault="0079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E1F83" w14:textId="77777777" w:rsidR="007972A2" w:rsidRDefault="007972A2">
      <w:pPr>
        <w:spacing w:after="0" w:line="240" w:lineRule="auto"/>
      </w:pPr>
      <w:r>
        <w:separator/>
      </w:r>
    </w:p>
  </w:footnote>
  <w:footnote w:type="continuationSeparator" w:id="0">
    <w:p w14:paraId="7C9035B3" w14:textId="77777777" w:rsidR="007972A2" w:rsidRDefault="00797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5"/>
  </w:num>
  <w:num w:numId="5">
    <w:abstractNumId w:val="15"/>
  </w:num>
  <w:num w:numId="6">
    <w:abstractNumId w:val="4"/>
  </w:num>
  <w:num w:numId="7">
    <w:abstractNumId w:val="14"/>
  </w:num>
  <w:num w:numId="8">
    <w:abstractNumId w:val="2"/>
  </w:num>
  <w:num w:numId="9">
    <w:abstractNumId w:val="19"/>
  </w:num>
  <w:num w:numId="10">
    <w:abstractNumId w:val="9"/>
  </w:num>
  <w:num w:numId="11">
    <w:abstractNumId w:val="24"/>
  </w:num>
  <w:num w:numId="12">
    <w:abstractNumId w:val="1"/>
  </w:num>
  <w:num w:numId="13">
    <w:abstractNumId w:val="3"/>
  </w:num>
  <w:num w:numId="14">
    <w:abstractNumId w:val="23"/>
  </w:num>
  <w:num w:numId="15">
    <w:abstractNumId w:val="0"/>
  </w:num>
  <w:num w:numId="16">
    <w:abstractNumId w:val="7"/>
  </w:num>
  <w:num w:numId="17">
    <w:abstractNumId w:val="6"/>
  </w:num>
  <w:num w:numId="18">
    <w:abstractNumId w:val="21"/>
  </w:num>
  <w:num w:numId="19">
    <w:abstractNumId w:val="18"/>
  </w:num>
  <w:num w:numId="20">
    <w:abstractNumId w:val="22"/>
  </w:num>
  <w:num w:numId="21">
    <w:abstractNumId w:val="11"/>
  </w:num>
  <w:num w:numId="22">
    <w:abstractNumId w:val="25"/>
  </w:num>
  <w:num w:numId="23">
    <w:abstractNumId w:val="13"/>
  </w:num>
  <w:num w:numId="24">
    <w:abstractNumId w:val="17"/>
  </w:num>
  <w:num w:numId="25">
    <w:abstractNumId w:val="2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6D35"/>
    <w:rsid w:val="002A1046"/>
    <w:rsid w:val="002A31CF"/>
    <w:rsid w:val="002A693B"/>
    <w:rsid w:val="002B0F1C"/>
    <w:rsid w:val="002B5F12"/>
    <w:rsid w:val="002C4F31"/>
    <w:rsid w:val="002D0B68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5E6D51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5</cp:revision>
  <cp:lastPrinted>2002-04-23T07:10:00Z</cp:lastPrinted>
  <dcterms:created xsi:type="dcterms:W3CDTF">2024-05-29T07:55:00Z</dcterms:created>
  <dcterms:modified xsi:type="dcterms:W3CDTF">2024-05-31T06:39:00Z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